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537" w:rsidRPr="00C72537" w:rsidRDefault="00C72537" w:rsidP="00C72537">
      <w:pPr>
        <w:spacing w:before="100" w:beforeAutospacing="1" w:after="100" w:afterAutospacing="1" w:line="240" w:lineRule="auto"/>
        <w:outlineLvl w:val="2"/>
        <w:rPr>
          <w:rFonts w:ascii="Times New Roman" w:eastAsia="Times New Roman" w:hAnsi="Times New Roman" w:cs="Times New Roman"/>
          <w:b/>
          <w:bCs/>
          <w:sz w:val="27"/>
          <w:szCs w:val="27"/>
        </w:rPr>
      </w:pPr>
      <w:r w:rsidRPr="00C72537">
        <w:rPr>
          <w:rFonts w:ascii="Times New Roman" w:eastAsia="Times New Roman" w:hAnsi="Times New Roman" w:cs="Times New Roman"/>
          <w:b/>
          <w:bCs/>
          <w:sz w:val="27"/>
          <w:szCs w:val="27"/>
        </w:rPr>
        <w:t xml:space="preserve">Two-Person Lifting Tips </w:t>
      </w:r>
    </w:p>
    <w:p w:rsidR="00C72537" w:rsidRDefault="00C72537" w:rsidP="00C72537">
      <w:pPr>
        <w:spacing w:after="0" w:line="240" w:lineRule="auto"/>
        <w:rPr>
          <w:rFonts w:ascii="Times New Roman" w:eastAsia="Times New Roman" w:hAnsi="Times New Roman" w:cs="Times New Roman"/>
          <w:sz w:val="24"/>
          <w:szCs w:val="24"/>
        </w:rPr>
      </w:pPr>
    </w:p>
    <w:p w:rsidR="00C72537" w:rsidRPr="00C72537" w:rsidRDefault="00C72537" w:rsidP="00C725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19050</wp:posOffset>
            </wp:positionH>
            <wp:positionV relativeFrom="paragraph">
              <wp:posOffset>-3175</wp:posOffset>
            </wp:positionV>
            <wp:extent cx="3171825" cy="2114550"/>
            <wp:effectExtent l="19050" t="0" r="9525" b="0"/>
            <wp:wrapTight wrapText="bothSides">
              <wp:wrapPolygon edited="0">
                <wp:start x="-130" y="0"/>
                <wp:lineTo x="-130" y="21405"/>
                <wp:lineTo x="21665" y="21405"/>
                <wp:lineTo x="21665" y="0"/>
                <wp:lineTo x="-130" y="0"/>
              </wp:wrapPolygon>
            </wp:wrapTight>
            <wp:docPr id="1" name="Picture 1" descr="http://safetytoolboxtopics.com/images/stories/bigstock-Two-young-women-carrying-up-ca-13093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fetytoolboxtopics.com/images/stories/bigstock-Two-young-women-carrying-up-ca-13093943.jpg"/>
                    <pic:cNvPicPr>
                      <a:picLocks noChangeAspect="1" noChangeArrowheads="1"/>
                    </pic:cNvPicPr>
                  </pic:nvPicPr>
                  <pic:blipFill>
                    <a:blip r:embed="rId5" cstate="print"/>
                    <a:srcRect/>
                    <a:stretch>
                      <a:fillRect/>
                    </a:stretch>
                  </pic:blipFill>
                  <pic:spPr bwMode="auto">
                    <a:xfrm>
                      <a:off x="0" y="0"/>
                      <a:ext cx="3171825" cy="2114550"/>
                    </a:xfrm>
                    <a:prstGeom prst="rect">
                      <a:avLst/>
                    </a:prstGeom>
                    <a:noFill/>
                    <a:ln w="9525">
                      <a:noFill/>
                      <a:miter lim="800000"/>
                      <a:headEnd/>
                      <a:tailEnd/>
                    </a:ln>
                  </pic:spPr>
                </pic:pic>
              </a:graphicData>
            </a:graphic>
          </wp:anchor>
        </w:drawing>
      </w:r>
    </w:p>
    <w:p w:rsidR="00C72537" w:rsidRDefault="00C72537" w:rsidP="00C72537">
      <w:pPr>
        <w:spacing w:before="100" w:beforeAutospacing="1" w:after="100" w:afterAutospacing="1" w:line="240" w:lineRule="auto"/>
        <w:rPr>
          <w:rFonts w:ascii="Times New Roman" w:eastAsia="Times New Roman" w:hAnsi="Times New Roman" w:cs="Times New Roman"/>
          <w:sz w:val="24"/>
          <w:szCs w:val="24"/>
        </w:rPr>
      </w:pPr>
    </w:p>
    <w:p w:rsidR="00C72537" w:rsidRDefault="00C72537" w:rsidP="00C72537">
      <w:pPr>
        <w:spacing w:before="100" w:beforeAutospacing="1" w:after="100" w:afterAutospacing="1" w:line="240" w:lineRule="auto"/>
        <w:rPr>
          <w:rFonts w:ascii="Times New Roman" w:eastAsia="Times New Roman" w:hAnsi="Times New Roman" w:cs="Times New Roman"/>
          <w:sz w:val="24"/>
          <w:szCs w:val="24"/>
        </w:rPr>
      </w:pPr>
    </w:p>
    <w:p w:rsidR="00C72537" w:rsidRDefault="00C72537" w:rsidP="00C72537">
      <w:pPr>
        <w:spacing w:before="100" w:beforeAutospacing="1" w:after="100" w:afterAutospacing="1" w:line="240" w:lineRule="auto"/>
        <w:rPr>
          <w:rFonts w:ascii="Times New Roman" w:eastAsia="Times New Roman" w:hAnsi="Times New Roman" w:cs="Times New Roman"/>
          <w:sz w:val="24"/>
          <w:szCs w:val="24"/>
        </w:rPr>
      </w:pPr>
    </w:p>
    <w:p w:rsidR="00C72537" w:rsidRDefault="00C72537" w:rsidP="00C72537">
      <w:pPr>
        <w:spacing w:before="100" w:beforeAutospacing="1" w:after="100" w:afterAutospacing="1" w:line="240" w:lineRule="auto"/>
        <w:rPr>
          <w:rFonts w:ascii="Times New Roman" w:eastAsia="Times New Roman" w:hAnsi="Times New Roman" w:cs="Times New Roman"/>
          <w:sz w:val="24"/>
          <w:szCs w:val="24"/>
        </w:rPr>
      </w:pPr>
    </w:p>
    <w:p w:rsidR="00C72537" w:rsidRDefault="00C72537" w:rsidP="00C72537">
      <w:pPr>
        <w:spacing w:before="100" w:beforeAutospacing="1" w:after="100" w:afterAutospacing="1" w:line="240" w:lineRule="auto"/>
        <w:rPr>
          <w:rFonts w:ascii="Times New Roman" w:eastAsia="Times New Roman" w:hAnsi="Times New Roman" w:cs="Times New Roman"/>
          <w:sz w:val="24"/>
          <w:szCs w:val="24"/>
        </w:rPr>
      </w:pPr>
    </w:p>
    <w:p w:rsidR="00C72537" w:rsidRDefault="00C72537" w:rsidP="00C72537">
      <w:pPr>
        <w:spacing w:before="100" w:beforeAutospacing="1" w:after="100" w:afterAutospacing="1" w:line="240" w:lineRule="auto"/>
        <w:rPr>
          <w:rFonts w:ascii="Times New Roman" w:eastAsia="Times New Roman" w:hAnsi="Times New Roman" w:cs="Times New Roman"/>
          <w:sz w:val="24"/>
          <w:szCs w:val="24"/>
        </w:rPr>
      </w:pPr>
    </w:p>
    <w:p w:rsidR="00C72537" w:rsidRPr="00C72537" w:rsidRDefault="00C72537" w:rsidP="00C72537">
      <w:pPr>
        <w:spacing w:before="100" w:beforeAutospacing="1" w:after="100" w:afterAutospacing="1" w:line="240" w:lineRule="auto"/>
        <w:rPr>
          <w:rFonts w:ascii="Times New Roman" w:eastAsia="Times New Roman" w:hAnsi="Times New Roman" w:cs="Times New Roman"/>
          <w:sz w:val="24"/>
          <w:szCs w:val="24"/>
        </w:rPr>
      </w:pPr>
      <w:r w:rsidRPr="00C72537">
        <w:rPr>
          <w:rFonts w:ascii="Times New Roman" w:eastAsia="Times New Roman" w:hAnsi="Times New Roman" w:cs="Times New Roman"/>
          <w:sz w:val="24"/>
          <w:szCs w:val="24"/>
        </w:rPr>
        <w:t xml:space="preserve">Occasionally we can’t or shouldn’t lift something by ourselves. Items that are heavy, large, awkward in shape or awkward in weight need two or more people to lift. However, if you don’t do that in an organized fashion, a helping hand could become a hurting hand. </w:t>
      </w:r>
    </w:p>
    <w:p w:rsidR="00C72537" w:rsidRPr="00C72537" w:rsidRDefault="00C72537" w:rsidP="00C72537">
      <w:pPr>
        <w:spacing w:before="100" w:beforeAutospacing="1" w:after="100" w:afterAutospacing="1" w:line="240" w:lineRule="auto"/>
        <w:rPr>
          <w:rFonts w:ascii="Times New Roman" w:eastAsia="Times New Roman" w:hAnsi="Times New Roman" w:cs="Times New Roman"/>
          <w:sz w:val="24"/>
          <w:szCs w:val="24"/>
        </w:rPr>
      </w:pPr>
      <w:r w:rsidRPr="00C72537">
        <w:rPr>
          <w:rFonts w:ascii="Times New Roman" w:eastAsia="Times New Roman" w:hAnsi="Times New Roman" w:cs="Times New Roman"/>
          <w:sz w:val="24"/>
          <w:szCs w:val="24"/>
        </w:rPr>
        <w:t>Have you ever helped move a something up or down the stairs and after it’s done it seems like it would have been easier to do it yourself. With two or more people lifting, communication is the key to doing it safely. All those involved have to be on the same page or else someone may do something to cause an injury to another. Here are some tips.</w:t>
      </w:r>
    </w:p>
    <w:p w:rsidR="00C72537" w:rsidRPr="00C72537" w:rsidRDefault="00C72537" w:rsidP="00C72537">
      <w:pPr>
        <w:spacing w:before="100" w:beforeAutospacing="1" w:after="100" w:afterAutospacing="1" w:line="240" w:lineRule="auto"/>
        <w:rPr>
          <w:rFonts w:ascii="Times New Roman" w:eastAsia="Times New Roman" w:hAnsi="Times New Roman" w:cs="Times New Roman"/>
          <w:sz w:val="24"/>
          <w:szCs w:val="24"/>
        </w:rPr>
      </w:pPr>
      <w:r w:rsidRPr="00C72537">
        <w:rPr>
          <w:rFonts w:ascii="Times New Roman" w:eastAsia="Times New Roman" w:hAnsi="Times New Roman" w:cs="Times New Roman"/>
          <w:b/>
          <w:bCs/>
          <w:sz w:val="24"/>
          <w:szCs w:val="24"/>
        </w:rPr>
        <w:t>For a safe, correct, two-person lift:</w:t>
      </w:r>
      <w:r w:rsidRPr="00C72537">
        <w:rPr>
          <w:rFonts w:ascii="Times New Roman" w:eastAsia="Times New Roman" w:hAnsi="Times New Roman" w:cs="Times New Roman"/>
          <w:sz w:val="24"/>
          <w:szCs w:val="24"/>
        </w:rPr>
        <w:t xml:space="preserve"> </w:t>
      </w:r>
    </w:p>
    <w:p w:rsidR="00C72537" w:rsidRPr="00C72537" w:rsidRDefault="00C72537" w:rsidP="00C7253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72537">
        <w:rPr>
          <w:rFonts w:ascii="Times New Roman" w:eastAsia="Times New Roman" w:hAnsi="Times New Roman" w:cs="Times New Roman"/>
          <w:sz w:val="24"/>
          <w:szCs w:val="24"/>
        </w:rPr>
        <w:t> Work with a person about your height.</w:t>
      </w:r>
    </w:p>
    <w:p w:rsidR="00C72537" w:rsidRPr="00C72537" w:rsidRDefault="00C72537" w:rsidP="00C7253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72537">
        <w:rPr>
          <w:rFonts w:ascii="Times New Roman" w:eastAsia="Times New Roman" w:hAnsi="Times New Roman" w:cs="Times New Roman"/>
          <w:sz w:val="24"/>
          <w:szCs w:val="24"/>
        </w:rPr>
        <w:t>Decide in advance which person will direct the move.</w:t>
      </w:r>
    </w:p>
    <w:p w:rsidR="00C72537" w:rsidRPr="00C72537" w:rsidRDefault="00C72537" w:rsidP="00C7253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72537">
        <w:rPr>
          <w:rFonts w:ascii="Times New Roman" w:eastAsia="Times New Roman" w:hAnsi="Times New Roman" w:cs="Times New Roman"/>
          <w:sz w:val="24"/>
          <w:szCs w:val="24"/>
        </w:rPr>
        <w:t>Keeping knees bent and back straight, lift and raise the load together.</w:t>
      </w:r>
    </w:p>
    <w:p w:rsidR="00C72537" w:rsidRPr="00C72537" w:rsidRDefault="00C72537" w:rsidP="00C7253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72537">
        <w:rPr>
          <w:rFonts w:ascii="Times New Roman" w:eastAsia="Times New Roman" w:hAnsi="Times New Roman" w:cs="Times New Roman"/>
          <w:sz w:val="24"/>
          <w:szCs w:val="24"/>
        </w:rPr>
        <w:t>Move smoothly together as you carry, keeping the load at the same level.</w:t>
      </w:r>
    </w:p>
    <w:p w:rsidR="00C72537" w:rsidRPr="00C72537" w:rsidRDefault="00C72537" w:rsidP="00C7253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72537">
        <w:rPr>
          <w:rFonts w:ascii="Times New Roman" w:eastAsia="Times New Roman" w:hAnsi="Times New Roman" w:cs="Times New Roman"/>
          <w:sz w:val="24"/>
          <w:szCs w:val="24"/>
        </w:rPr>
        <w:t>Unload at the same time, keeping knees bent.</w:t>
      </w:r>
    </w:p>
    <w:p w:rsidR="00C72537" w:rsidRPr="00C72537" w:rsidRDefault="00C72537" w:rsidP="00C7253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72537">
        <w:rPr>
          <w:rFonts w:ascii="Times New Roman" w:eastAsia="Times New Roman" w:hAnsi="Times New Roman" w:cs="Times New Roman"/>
          <w:sz w:val="24"/>
          <w:szCs w:val="24"/>
        </w:rPr>
        <w:t>If moving something up or down stairs, the taller person should be at the lower level.</w:t>
      </w:r>
    </w:p>
    <w:p w:rsidR="00C72537" w:rsidRPr="00C72537" w:rsidRDefault="00C72537" w:rsidP="00C72537">
      <w:pPr>
        <w:spacing w:after="0" w:line="240" w:lineRule="auto"/>
        <w:rPr>
          <w:rFonts w:ascii="Times New Roman" w:eastAsia="Times New Roman" w:hAnsi="Times New Roman" w:cs="Times New Roman"/>
          <w:sz w:val="24"/>
          <w:szCs w:val="24"/>
        </w:rPr>
      </w:pPr>
      <w:r w:rsidRPr="00C72537">
        <w:rPr>
          <w:rFonts w:ascii="Times New Roman" w:eastAsia="Times New Roman" w:hAnsi="Times New Roman" w:cs="Times New Roman"/>
          <w:sz w:val="24"/>
          <w:szCs w:val="24"/>
        </w:rPr>
        <w:br/>
        <w:t>This toolbox topic was reviewed by ______________________________________ on ___________________________ with the following employees:</w:t>
      </w:r>
    </w:p>
    <w:p w:rsidR="00F46594" w:rsidRDefault="00F46594"/>
    <w:sectPr w:rsidR="00F46594" w:rsidSect="00F465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41791"/>
    <w:multiLevelType w:val="multilevel"/>
    <w:tmpl w:val="A2DA2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72537"/>
    <w:rsid w:val="00C72537"/>
    <w:rsid w:val="00F465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594"/>
  </w:style>
  <w:style w:type="paragraph" w:styleId="Heading3">
    <w:name w:val="heading 3"/>
    <w:basedOn w:val="Normal"/>
    <w:link w:val="Heading3Char"/>
    <w:uiPriority w:val="9"/>
    <w:qFormat/>
    <w:rsid w:val="00C725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72537"/>
    <w:rPr>
      <w:rFonts w:ascii="Times New Roman" w:eastAsia="Times New Roman" w:hAnsi="Times New Roman" w:cs="Times New Roman"/>
      <w:b/>
      <w:bCs/>
      <w:sz w:val="27"/>
      <w:szCs w:val="27"/>
    </w:rPr>
  </w:style>
  <w:style w:type="character" w:customStyle="1" w:styleId="itemtitlepart0">
    <w:name w:val="item_title_part0"/>
    <w:basedOn w:val="DefaultParagraphFont"/>
    <w:rsid w:val="00C72537"/>
  </w:style>
  <w:style w:type="character" w:customStyle="1" w:styleId="itemtitlepart1">
    <w:name w:val="item_title_part1"/>
    <w:basedOn w:val="DefaultParagraphFont"/>
    <w:rsid w:val="00C72537"/>
  </w:style>
  <w:style w:type="character" w:customStyle="1" w:styleId="itemtitlepart2">
    <w:name w:val="item_title_part2"/>
    <w:basedOn w:val="DefaultParagraphFont"/>
    <w:rsid w:val="00C72537"/>
  </w:style>
  <w:style w:type="paragraph" w:styleId="NormalWeb">
    <w:name w:val="Normal (Web)"/>
    <w:basedOn w:val="Normal"/>
    <w:uiPriority w:val="99"/>
    <w:semiHidden/>
    <w:unhideWhenUsed/>
    <w:rsid w:val="00C725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72537"/>
    <w:rPr>
      <w:b/>
      <w:bCs/>
    </w:rPr>
  </w:style>
  <w:style w:type="paragraph" w:styleId="BalloonText">
    <w:name w:val="Balloon Text"/>
    <w:basedOn w:val="Normal"/>
    <w:link w:val="BalloonTextChar"/>
    <w:uiPriority w:val="99"/>
    <w:semiHidden/>
    <w:unhideWhenUsed/>
    <w:rsid w:val="00C725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5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1504893">
      <w:bodyDiv w:val="1"/>
      <w:marLeft w:val="0"/>
      <w:marRight w:val="0"/>
      <w:marTop w:val="0"/>
      <w:marBottom w:val="0"/>
      <w:divBdr>
        <w:top w:val="none" w:sz="0" w:space="0" w:color="auto"/>
        <w:left w:val="none" w:sz="0" w:space="0" w:color="auto"/>
        <w:bottom w:val="none" w:sz="0" w:space="0" w:color="auto"/>
        <w:right w:val="none" w:sz="0" w:space="0" w:color="auto"/>
      </w:divBdr>
      <w:divsChild>
        <w:div w:id="1500384763">
          <w:marLeft w:val="0"/>
          <w:marRight w:val="0"/>
          <w:marTop w:val="0"/>
          <w:marBottom w:val="0"/>
          <w:divBdr>
            <w:top w:val="none" w:sz="0" w:space="0" w:color="auto"/>
            <w:left w:val="none" w:sz="0" w:space="0" w:color="auto"/>
            <w:bottom w:val="none" w:sz="0" w:space="0" w:color="auto"/>
            <w:right w:val="none" w:sz="0" w:space="0" w:color="auto"/>
          </w:divBdr>
          <w:divsChild>
            <w:div w:id="1199318745">
              <w:marLeft w:val="0"/>
              <w:marRight w:val="0"/>
              <w:marTop w:val="0"/>
              <w:marBottom w:val="0"/>
              <w:divBdr>
                <w:top w:val="none" w:sz="0" w:space="0" w:color="auto"/>
                <w:left w:val="none" w:sz="0" w:space="0" w:color="auto"/>
                <w:bottom w:val="none" w:sz="0" w:space="0" w:color="auto"/>
                <w:right w:val="none" w:sz="0" w:space="0" w:color="auto"/>
              </w:divBdr>
              <w:divsChild>
                <w:div w:id="97795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1014</Characters>
  <Application>Microsoft Office Word</Application>
  <DocSecurity>0</DocSecurity>
  <Lines>8</Lines>
  <Paragraphs>2</Paragraphs>
  <ScaleCrop>false</ScaleCrop>
  <Company>Hewlett-Packard</Company>
  <LinksUpToDate>false</LinksUpToDate>
  <CharactersWithSpaces>1189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P.A.VIJAIARASAN</dc:creator>
  <cp:keywords/>
  <dc:description/>
  <cp:lastModifiedBy>P.A.VIJAIARASAN</cp:lastModifiedBy>
  <cp:revision>2</cp:revision>
  <dcterms:created xsi:type="dcterms:W3CDTF">2015-09-21T05:25:00Z</dcterms:created>
  <dcterms:modified xsi:type="dcterms:W3CDTF">2015-09-21T05:26:00Z</dcterms:modified>
</cp:coreProperties>
</file>